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9E888" w14:textId="77777777" w:rsidR="00050E4C" w:rsidRPr="00050E4C" w:rsidRDefault="00050E4C" w:rsidP="00050E4C">
      <w:pPr>
        <w:spacing w:after="0" w:line="240" w:lineRule="auto"/>
        <w:jc w:val="both"/>
      </w:pPr>
      <w:r w:rsidRPr="00050E4C">
        <w:t xml:space="preserve">Saat </w:t>
      </w:r>
      <w:proofErr w:type="spellStart"/>
      <w:r w:rsidRPr="00050E4C">
        <w:t>menguji</w:t>
      </w:r>
      <w:proofErr w:type="spellEnd"/>
      <w:r w:rsidRPr="00050E4C">
        <w:t xml:space="preserve"> material </w:t>
      </w:r>
      <w:proofErr w:type="spellStart"/>
      <w:r w:rsidRPr="00050E4C">
        <w:t>lunak</w:t>
      </w:r>
      <w:proofErr w:type="spellEnd"/>
      <w:r w:rsidRPr="00050E4C">
        <w:t xml:space="preserve">, </w:t>
      </w:r>
      <w:proofErr w:type="spellStart"/>
      <w:r w:rsidRPr="00050E4C">
        <w:t>presisi</w:t>
      </w:r>
      <w:proofErr w:type="spellEnd"/>
      <w:r w:rsidRPr="00050E4C">
        <w:t xml:space="preserve"> </w:t>
      </w:r>
      <w:proofErr w:type="spellStart"/>
      <w:r w:rsidRPr="00050E4C">
        <w:t>adalah</w:t>
      </w:r>
      <w:proofErr w:type="spellEnd"/>
      <w:r w:rsidRPr="00050E4C">
        <w:t xml:space="preserve"> </w:t>
      </w:r>
      <w:proofErr w:type="spellStart"/>
      <w:r w:rsidRPr="00050E4C">
        <w:t>segalanya</w:t>
      </w:r>
      <w:proofErr w:type="spellEnd"/>
      <w:r w:rsidRPr="00050E4C">
        <w:t xml:space="preserve">. </w:t>
      </w:r>
      <w:proofErr w:type="spellStart"/>
      <w:r w:rsidRPr="00050E4C">
        <w:t>Mesin</w:t>
      </w:r>
      <w:proofErr w:type="spellEnd"/>
      <w:r w:rsidRPr="00050E4C">
        <w:t xml:space="preserve"> Uji </w:t>
      </w:r>
      <w:proofErr w:type="spellStart"/>
      <w:r w:rsidRPr="00050E4C">
        <w:t>Kekerasan</w:t>
      </w:r>
      <w:proofErr w:type="spellEnd"/>
      <w:r w:rsidRPr="00050E4C">
        <w:t xml:space="preserve"> Rockwell </w:t>
      </w:r>
      <w:proofErr w:type="spellStart"/>
      <w:r w:rsidRPr="00050E4C">
        <w:t>ini</w:t>
      </w:r>
      <w:proofErr w:type="spellEnd"/>
      <w:r w:rsidRPr="00050E4C">
        <w:t xml:space="preserve"> </w:t>
      </w:r>
      <w:proofErr w:type="spellStart"/>
      <w:r w:rsidRPr="00050E4C">
        <w:t>dirancang</w:t>
      </w:r>
      <w:proofErr w:type="spellEnd"/>
      <w:r w:rsidRPr="00050E4C">
        <w:t xml:space="preserve"> </w:t>
      </w:r>
      <w:proofErr w:type="spellStart"/>
      <w:r w:rsidRPr="00050E4C">
        <w:t>secara</w:t>
      </w:r>
      <w:proofErr w:type="spellEnd"/>
      <w:r w:rsidRPr="00050E4C">
        <w:t xml:space="preserve"> </w:t>
      </w:r>
      <w:proofErr w:type="spellStart"/>
      <w:r w:rsidRPr="00050E4C">
        <w:t>khusus</w:t>
      </w:r>
      <w:proofErr w:type="spellEnd"/>
      <w:r w:rsidRPr="00050E4C">
        <w:t xml:space="preserve"> </w:t>
      </w:r>
      <w:proofErr w:type="spellStart"/>
      <w:r w:rsidRPr="00050E4C">
        <w:t>untuk</w:t>
      </w:r>
      <w:proofErr w:type="spellEnd"/>
      <w:r w:rsidRPr="00050E4C">
        <w:t xml:space="preserve"> </w:t>
      </w:r>
      <w:proofErr w:type="spellStart"/>
      <w:r w:rsidRPr="00050E4C">
        <w:t>menjawab</w:t>
      </w:r>
      <w:proofErr w:type="spellEnd"/>
      <w:r w:rsidRPr="00050E4C">
        <w:t xml:space="preserve"> </w:t>
      </w:r>
      <w:proofErr w:type="spellStart"/>
      <w:r w:rsidRPr="00050E4C">
        <w:t>tantangan</w:t>
      </w:r>
      <w:proofErr w:type="spellEnd"/>
      <w:r w:rsidRPr="00050E4C">
        <w:t xml:space="preserve"> </w:t>
      </w:r>
      <w:proofErr w:type="spellStart"/>
      <w:r w:rsidRPr="00050E4C">
        <w:t>unik</w:t>
      </w:r>
      <w:proofErr w:type="spellEnd"/>
      <w:r w:rsidRPr="00050E4C">
        <w:t xml:space="preserve"> </w:t>
      </w:r>
      <w:proofErr w:type="spellStart"/>
      <w:r w:rsidRPr="00050E4C">
        <w:t>dalam</w:t>
      </w:r>
      <w:proofErr w:type="spellEnd"/>
      <w:r w:rsidRPr="00050E4C">
        <w:t xml:space="preserve"> </w:t>
      </w:r>
      <w:proofErr w:type="spellStart"/>
      <w:r w:rsidRPr="00050E4C">
        <w:t>mengukur</w:t>
      </w:r>
      <w:proofErr w:type="spellEnd"/>
      <w:r w:rsidRPr="00050E4C">
        <w:t xml:space="preserve"> </w:t>
      </w:r>
      <w:proofErr w:type="spellStart"/>
      <w:r w:rsidRPr="00050E4C">
        <w:t>kekerasan</w:t>
      </w:r>
      <w:proofErr w:type="spellEnd"/>
      <w:r w:rsidRPr="00050E4C">
        <w:t xml:space="preserve"> </w:t>
      </w:r>
      <w:proofErr w:type="spellStart"/>
      <w:r w:rsidRPr="00050E4C">
        <w:t>plastik</w:t>
      </w:r>
      <w:proofErr w:type="spellEnd"/>
      <w:r w:rsidRPr="00050E4C">
        <w:t xml:space="preserve"> </w:t>
      </w:r>
      <w:proofErr w:type="spellStart"/>
      <w:r w:rsidRPr="00050E4C">
        <w:t>keras</w:t>
      </w:r>
      <w:proofErr w:type="spellEnd"/>
      <w:r w:rsidRPr="00050E4C">
        <w:t xml:space="preserve">, </w:t>
      </w:r>
      <w:proofErr w:type="spellStart"/>
      <w:r w:rsidRPr="00050E4C">
        <w:t>karet</w:t>
      </w:r>
      <w:proofErr w:type="spellEnd"/>
      <w:r w:rsidRPr="00050E4C">
        <w:t xml:space="preserve"> </w:t>
      </w:r>
      <w:proofErr w:type="spellStart"/>
      <w:r w:rsidRPr="00050E4C">
        <w:t>keras</w:t>
      </w:r>
      <w:proofErr w:type="spellEnd"/>
      <w:r w:rsidRPr="00050E4C">
        <w:t xml:space="preserve">, resin </w:t>
      </w:r>
      <w:proofErr w:type="spellStart"/>
      <w:r w:rsidRPr="00050E4C">
        <w:t>sintetis</w:t>
      </w:r>
      <w:proofErr w:type="spellEnd"/>
      <w:r w:rsidRPr="00050E4C">
        <w:t xml:space="preserve">, dan </w:t>
      </w:r>
      <w:proofErr w:type="spellStart"/>
      <w:r w:rsidRPr="00050E4C">
        <w:t>berbagai</w:t>
      </w:r>
      <w:proofErr w:type="spellEnd"/>
      <w:r w:rsidRPr="00050E4C">
        <w:t xml:space="preserve"> material non-</w:t>
      </w:r>
      <w:proofErr w:type="spellStart"/>
      <w:r w:rsidRPr="00050E4C">
        <w:t>logam</w:t>
      </w:r>
      <w:proofErr w:type="spellEnd"/>
      <w:r w:rsidRPr="00050E4C">
        <w:t xml:space="preserve"> </w:t>
      </w:r>
      <w:proofErr w:type="spellStart"/>
      <w:r w:rsidRPr="00050E4C">
        <w:t>lainnya</w:t>
      </w:r>
      <w:proofErr w:type="spellEnd"/>
      <w:r w:rsidRPr="00050E4C">
        <w:t xml:space="preserve">. Tidak </w:t>
      </w:r>
      <w:proofErr w:type="spellStart"/>
      <w:r w:rsidRPr="00050E4C">
        <w:t>seperti</w:t>
      </w:r>
      <w:proofErr w:type="spellEnd"/>
      <w:r w:rsidRPr="00050E4C">
        <w:t xml:space="preserve"> </w:t>
      </w:r>
      <w:proofErr w:type="spellStart"/>
      <w:r w:rsidRPr="00050E4C">
        <w:t>penguji</w:t>
      </w:r>
      <w:proofErr w:type="spellEnd"/>
      <w:r w:rsidRPr="00050E4C">
        <w:t xml:space="preserve"> </w:t>
      </w:r>
      <w:proofErr w:type="spellStart"/>
      <w:r w:rsidRPr="00050E4C">
        <w:t>logam</w:t>
      </w:r>
      <w:proofErr w:type="spellEnd"/>
      <w:r w:rsidRPr="00050E4C">
        <w:t xml:space="preserve"> </w:t>
      </w:r>
      <w:proofErr w:type="spellStart"/>
      <w:r w:rsidRPr="00050E4C">
        <w:t>standar</w:t>
      </w:r>
      <w:proofErr w:type="spellEnd"/>
      <w:r w:rsidRPr="00050E4C">
        <w:t xml:space="preserve">, </w:t>
      </w:r>
      <w:proofErr w:type="spellStart"/>
      <w:r w:rsidRPr="00050E4C">
        <w:t>instrumen</w:t>
      </w:r>
      <w:proofErr w:type="spellEnd"/>
      <w:r w:rsidRPr="00050E4C">
        <w:t xml:space="preserve"> </w:t>
      </w:r>
      <w:proofErr w:type="spellStart"/>
      <w:r w:rsidRPr="00050E4C">
        <w:t>ini</w:t>
      </w:r>
      <w:proofErr w:type="spellEnd"/>
      <w:r w:rsidRPr="00050E4C">
        <w:t xml:space="preserve"> </w:t>
      </w:r>
      <w:proofErr w:type="spellStart"/>
      <w:r w:rsidRPr="00050E4C">
        <w:t>direkayasa</w:t>
      </w:r>
      <w:proofErr w:type="spellEnd"/>
      <w:r w:rsidRPr="00050E4C">
        <w:t xml:space="preserve"> </w:t>
      </w:r>
      <w:proofErr w:type="spellStart"/>
      <w:r w:rsidRPr="00050E4C">
        <w:t>untuk</w:t>
      </w:r>
      <w:proofErr w:type="spellEnd"/>
      <w:r w:rsidRPr="00050E4C">
        <w:t xml:space="preserve"> </w:t>
      </w:r>
      <w:proofErr w:type="spellStart"/>
      <w:r w:rsidRPr="00050E4C">
        <w:t>memberikan</w:t>
      </w:r>
      <w:proofErr w:type="spellEnd"/>
      <w:r w:rsidRPr="00050E4C">
        <w:t xml:space="preserve"> </w:t>
      </w:r>
      <w:proofErr w:type="spellStart"/>
      <w:r w:rsidRPr="00050E4C">
        <w:t>hasil</w:t>
      </w:r>
      <w:proofErr w:type="spellEnd"/>
      <w:r w:rsidRPr="00050E4C">
        <w:t xml:space="preserve"> yang </w:t>
      </w:r>
      <w:proofErr w:type="spellStart"/>
      <w:r w:rsidRPr="00050E4C">
        <w:t>akurat</w:t>
      </w:r>
      <w:proofErr w:type="spellEnd"/>
      <w:r w:rsidRPr="00050E4C">
        <w:t xml:space="preserve"> dan </w:t>
      </w:r>
      <w:proofErr w:type="spellStart"/>
      <w:r w:rsidRPr="00050E4C">
        <w:t>dapat</w:t>
      </w:r>
      <w:proofErr w:type="spellEnd"/>
      <w:r w:rsidRPr="00050E4C">
        <w:t xml:space="preserve"> </w:t>
      </w:r>
      <w:proofErr w:type="spellStart"/>
      <w:r w:rsidRPr="00050E4C">
        <w:t>diandalkan</w:t>
      </w:r>
      <w:proofErr w:type="spellEnd"/>
      <w:r w:rsidRPr="00050E4C">
        <w:t xml:space="preserve"> </w:t>
      </w:r>
      <w:proofErr w:type="spellStart"/>
      <w:r w:rsidRPr="00050E4C">
        <w:t>tanpa</w:t>
      </w:r>
      <w:proofErr w:type="spellEnd"/>
      <w:r w:rsidRPr="00050E4C">
        <w:t xml:space="preserve"> </w:t>
      </w:r>
      <w:proofErr w:type="spellStart"/>
      <w:r w:rsidRPr="00050E4C">
        <w:t>merusak</w:t>
      </w:r>
      <w:proofErr w:type="spellEnd"/>
      <w:r w:rsidRPr="00050E4C">
        <w:t xml:space="preserve"> </w:t>
      </w:r>
      <w:proofErr w:type="spellStart"/>
      <w:r w:rsidRPr="00050E4C">
        <w:t>atau</w:t>
      </w:r>
      <w:proofErr w:type="spellEnd"/>
      <w:r w:rsidRPr="00050E4C">
        <w:t xml:space="preserve"> </w:t>
      </w:r>
      <w:proofErr w:type="spellStart"/>
      <w:r w:rsidRPr="00050E4C">
        <w:t>menembus</w:t>
      </w:r>
      <w:proofErr w:type="spellEnd"/>
      <w:r w:rsidRPr="00050E4C">
        <w:t xml:space="preserve"> </w:t>
      </w:r>
      <w:proofErr w:type="spellStart"/>
      <w:r w:rsidRPr="00050E4C">
        <w:t>permukaan</w:t>
      </w:r>
      <w:proofErr w:type="spellEnd"/>
      <w:r w:rsidRPr="00050E4C">
        <w:t xml:space="preserve"> </w:t>
      </w:r>
      <w:proofErr w:type="spellStart"/>
      <w:r w:rsidRPr="00050E4C">
        <w:t>spesimen</w:t>
      </w:r>
      <w:proofErr w:type="spellEnd"/>
      <w:r w:rsidRPr="00050E4C">
        <w:t xml:space="preserve">, </w:t>
      </w:r>
      <w:proofErr w:type="spellStart"/>
      <w:r w:rsidRPr="00050E4C">
        <w:t>menjadikannya</w:t>
      </w:r>
      <w:proofErr w:type="spellEnd"/>
      <w:r w:rsidRPr="00050E4C">
        <w:t xml:space="preserve"> </w:t>
      </w:r>
      <w:proofErr w:type="spellStart"/>
      <w:r w:rsidRPr="00050E4C">
        <w:t>alat</w:t>
      </w:r>
      <w:proofErr w:type="spellEnd"/>
      <w:r w:rsidRPr="00050E4C">
        <w:t xml:space="preserve"> yang sangat </w:t>
      </w:r>
      <w:proofErr w:type="spellStart"/>
      <w:r w:rsidRPr="00050E4C">
        <w:t>diperlukan</w:t>
      </w:r>
      <w:proofErr w:type="spellEnd"/>
      <w:r w:rsidRPr="00050E4C">
        <w:t xml:space="preserve"> </w:t>
      </w:r>
      <w:proofErr w:type="spellStart"/>
      <w:r w:rsidRPr="00050E4C">
        <w:t>untuk</w:t>
      </w:r>
      <w:proofErr w:type="spellEnd"/>
      <w:r w:rsidRPr="00050E4C">
        <w:t xml:space="preserve"> </w:t>
      </w:r>
      <w:proofErr w:type="spellStart"/>
      <w:r w:rsidRPr="00050E4C">
        <w:t>produsen</w:t>
      </w:r>
      <w:proofErr w:type="spellEnd"/>
      <w:r w:rsidRPr="00050E4C">
        <w:t xml:space="preserve"> </w:t>
      </w:r>
      <w:proofErr w:type="spellStart"/>
      <w:r w:rsidRPr="00050E4C">
        <w:t>polimer</w:t>
      </w:r>
      <w:proofErr w:type="spellEnd"/>
      <w:r w:rsidRPr="00050E4C">
        <w:t xml:space="preserve">, </w:t>
      </w:r>
      <w:proofErr w:type="spellStart"/>
      <w:r w:rsidRPr="00050E4C">
        <w:t>fasilitas</w:t>
      </w:r>
      <w:proofErr w:type="spellEnd"/>
      <w:r w:rsidRPr="00050E4C">
        <w:t xml:space="preserve"> R&amp;D, dan </w:t>
      </w:r>
      <w:proofErr w:type="spellStart"/>
      <w:r w:rsidRPr="00050E4C">
        <w:t>laboratorium</w:t>
      </w:r>
      <w:proofErr w:type="spellEnd"/>
      <w:r w:rsidRPr="00050E4C">
        <w:t xml:space="preserve"> </w:t>
      </w:r>
      <w:proofErr w:type="spellStart"/>
      <w:r w:rsidRPr="00050E4C">
        <w:t>kontrol</w:t>
      </w:r>
      <w:proofErr w:type="spellEnd"/>
      <w:r w:rsidRPr="00050E4C">
        <w:t xml:space="preserve"> </w:t>
      </w:r>
      <w:proofErr w:type="spellStart"/>
      <w:r w:rsidRPr="00050E4C">
        <w:t>kualitas</w:t>
      </w:r>
      <w:proofErr w:type="spellEnd"/>
      <w:r w:rsidRPr="00050E4C">
        <w:t xml:space="preserve"> di </w:t>
      </w:r>
      <w:proofErr w:type="spellStart"/>
      <w:r w:rsidRPr="00050E4C">
        <w:t>berbagai</w:t>
      </w:r>
      <w:proofErr w:type="spellEnd"/>
      <w:r w:rsidRPr="00050E4C">
        <w:t xml:space="preserve"> </w:t>
      </w:r>
      <w:proofErr w:type="spellStart"/>
      <w:r w:rsidRPr="00050E4C">
        <w:t>industri</w:t>
      </w:r>
      <w:proofErr w:type="spellEnd"/>
      <w:r w:rsidRPr="00050E4C">
        <w:t>.</w:t>
      </w:r>
    </w:p>
    <w:p w14:paraId="5A7AAB7B" w14:textId="77777777" w:rsidR="00050E4C" w:rsidRPr="00050E4C" w:rsidRDefault="00050E4C" w:rsidP="00050E4C">
      <w:pPr>
        <w:spacing w:after="0" w:line="240" w:lineRule="auto"/>
        <w:jc w:val="both"/>
      </w:pPr>
      <w:proofErr w:type="spellStart"/>
      <w:r w:rsidRPr="00050E4C">
        <w:t>Keunggulan</w:t>
      </w:r>
      <w:proofErr w:type="spellEnd"/>
      <w:r w:rsidRPr="00050E4C">
        <w:t xml:space="preserve"> </w:t>
      </w:r>
      <w:proofErr w:type="spellStart"/>
      <w:r w:rsidRPr="00050E4C">
        <w:t>utama</w:t>
      </w:r>
      <w:proofErr w:type="spellEnd"/>
      <w:r w:rsidRPr="00050E4C">
        <w:t xml:space="preserve"> </w:t>
      </w:r>
      <w:proofErr w:type="spellStart"/>
      <w:r w:rsidRPr="00050E4C">
        <w:t>alat</w:t>
      </w:r>
      <w:proofErr w:type="spellEnd"/>
      <w:r w:rsidRPr="00050E4C">
        <w:t xml:space="preserve"> </w:t>
      </w:r>
      <w:proofErr w:type="spellStart"/>
      <w:r w:rsidRPr="00050E4C">
        <w:t>ini</w:t>
      </w:r>
      <w:proofErr w:type="spellEnd"/>
      <w:r w:rsidRPr="00050E4C">
        <w:t xml:space="preserve"> </w:t>
      </w:r>
      <w:proofErr w:type="spellStart"/>
      <w:r w:rsidRPr="00050E4C">
        <w:t>terletak</w:t>
      </w:r>
      <w:proofErr w:type="spellEnd"/>
      <w:r w:rsidRPr="00050E4C">
        <w:t xml:space="preserve"> pada </w:t>
      </w:r>
      <w:proofErr w:type="spellStart"/>
      <w:r w:rsidRPr="00050E4C">
        <w:t>metode</w:t>
      </w:r>
      <w:proofErr w:type="spellEnd"/>
      <w:r w:rsidRPr="00050E4C">
        <w:t xml:space="preserve"> </w:t>
      </w:r>
      <w:proofErr w:type="spellStart"/>
      <w:r w:rsidRPr="00050E4C">
        <w:t>pengujian</w:t>
      </w:r>
      <w:proofErr w:type="spellEnd"/>
      <w:r w:rsidRPr="00050E4C">
        <w:t xml:space="preserve"> </w:t>
      </w:r>
      <w:proofErr w:type="spellStart"/>
      <w:r w:rsidRPr="00050E4C">
        <w:t>bermotor</w:t>
      </w:r>
      <w:proofErr w:type="spellEnd"/>
      <w:r w:rsidRPr="00050E4C">
        <w:t xml:space="preserve"> dan </w:t>
      </w:r>
      <w:proofErr w:type="spellStart"/>
      <w:r w:rsidRPr="00050E4C">
        <w:t>pemilihan</w:t>
      </w:r>
      <w:proofErr w:type="spellEnd"/>
      <w:r w:rsidRPr="00050E4C">
        <w:t xml:space="preserve"> </w:t>
      </w:r>
      <w:proofErr w:type="spellStart"/>
      <w:r w:rsidRPr="00050E4C">
        <w:t>skala</w:t>
      </w:r>
      <w:proofErr w:type="spellEnd"/>
      <w:r w:rsidRPr="00050E4C">
        <w:t xml:space="preserve"> Rockwell yang </w:t>
      </w:r>
      <w:proofErr w:type="spellStart"/>
      <w:r w:rsidRPr="00050E4C">
        <w:t>sesuai</w:t>
      </w:r>
      <w:proofErr w:type="spellEnd"/>
      <w:r w:rsidRPr="00050E4C">
        <w:t xml:space="preserve">. </w:t>
      </w:r>
      <w:proofErr w:type="spellStart"/>
      <w:r w:rsidRPr="00050E4C">
        <w:t>Siklus</w:t>
      </w:r>
      <w:proofErr w:type="spellEnd"/>
      <w:r w:rsidRPr="00050E4C">
        <w:t xml:space="preserve"> </w:t>
      </w:r>
      <w:proofErr w:type="spellStart"/>
      <w:r w:rsidRPr="00050E4C">
        <w:t>pengujian</w:t>
      </w:r>
      <w:proofErr w:type="spellEnd"/>
      <w:r w:rsidRPr="00050E4C">
        <w:t>—</w:t>
      </w:r>
      <w:proofErr w:type="spellStart"/>
      <w:r w:rsidRPr="00050E4C">
        <w:t>termasuk</w:t>
      </w:r>
      <w:proofErr w:type="spellEnd"/>
      <w:r w:rsidRPr="00050E4C">
        <w:t xml:space="preserve"> </w:t>
      </w:r>
      <w:proofErr w:type="spellStart"/>
      <w:r w:rsidRPr="00050E4C">
        <w:t>pembebanan</w:t>
      </w:r>
      <w:proofErr w:type="spellEnd"/>
      <w:r w:rsidRPr="00050E4C">
        <w:t xml:space="preserve">, </w:t>
      </w:r>
      <w:proofErr w:type="spellStart"/>
      <w:r w:rsidRPr="00050E4C">
        <w:t>penahanan</w:t>
      </w:r>
      <w:proofErr w:type="spellEnd"/>
      <w:r w:rsidRPr="00050E4C">
        <w:t xml:space="preserve"> (dwelling), dan </w:t>
      </w:r>
      <w:proofErr w:type="spellStart"/>
      <w:r w:rsidRPr="00050E4C">
        <w:t>pelepasan</w:t>
      </w:r>
      <w:proofErr w:type="spellEnd"/>
      <w:r w:rsidRPr="00050E4C">
        <w:t xml:space="preserve"> </w:t>
      </w:r>
      <w:proofErr w:type="spellStart"/>
      <w:r w:rsidRPr="00050E4C">
        <w:t>beban</w:t>
      </w:r>
      <w:proofErr w:type="spellEnd"/>
      <w:r w:rsidRPr="00050E4C">
        <w:t>—</w:t>
      </w:r>
      <w:proofErr w:type="spellStart"/>
      <w:r w:rsidRPr="00050E4C">
        <w:t>berjalan</w:t>
      </w:r>
      <w:proofErr w:type="spellEnd"/>
      <w:r w:rsidRPr="00050E4C">
        <w:t xml:space="preserve"> </w:t>
      </w:r>
      <w:proofErr w:type="spellStart"/>
      <w:r w:rsidRPr="00050E4C">
        <w:t>sepenuhnya</w:t>
      </w:r>
      <w:proofErr w:type="spellEnd"/>
      <w:r w:rsidRPr="00050E4C">
        <w:t xml:space="preserve"> </w:t>
      </w:r>
      <w:proofErr w:type="spellStart"/>
      <w:r w:rsidRPr="00050E4C">
        <w:t>otomatis</w:t>
      </w:r>
      <w:proofErr w:type="spellEnd"/>
      <w:r w:rsidRPr="00050E4C">
        <w:t xml:space="preserve">. </w:t>
      </w:r>
      <w:proofErr w:type="spellStart"/>
      <w:r w:rsidRPr="00050E4C">
        <w:t>Sistem</w:t>
      </w:r>
      <w:proofErr w:type="spellEnd"/>
      <w:r w:rsidRPr="00050E4C">
        <w:t xml:space="preserve"> </w:t>
      </w:r>
      <w:proofErr w:type="spellStart"/>
      <w:r w:rsidRPr="00050E4C">
        <w:t>bermotor</w:t>
      </w:r>
      <w:proofErr w:type="spellEnd"/>
      <w:r w:rsidRPr="00050E4C">
        <w:t xml:space="preserve"> </w:t>
      </w:r>
      <w:proofErr w:type="spellStart"/>
      <w:r w:rsidRPr="00050E4C">
        <w:t>ini</w:t>
      </w:r>
      <w:proofErr w:type="spellEnd"/>
      <w:r w:rsidRPr="00050E4C">
        <w:t xml:space="preserve"> </w:t>
      </w:r>
      <w:proofErr w:type="spellStart"/>
      <w:r w:rsidRPr="00050E4C">
        <w:t>menjamin</w:t>
      </w:r>
      <w:proofErr w:type="spellEnd"/>
      <w:r w:rsidRPr="00050E4C">
        <w:t xml:space="preserve"> </w:t>
      </w:r>
      <w:proofErr w:type="spellStart"/>
      <w:r w:rsidRPr="00050E4C">
        <w:t>penerapan</w:t>
      </w:r>
      <w:proofErr w:type="spellEnd"/>
      <w:r w:rsidRPr="00050E4C">
        <w:t xml:space="preserve"> </w:t>
      </w:r>
      <w:proofErr w:type="spellStart"/>
      <w:r w:rsidRPr="00050E4C">
        <w:t>gaya</w:t>
      </w:r>
      <w:proofErr w:type="spellEnd"/>
      <w:r w:rsidRPr="00050E4C">
        <w:t xml:space="preserve"> yang </w:t>
      </w:r>
      <w:proofErr w:type="spellStart"/>
      <w:r w:rsidRPr="00050E4C">
        <w:t>konsisten</w:t>
      </w:r>
      <w:proofErr w:type="spellEnd"/>
      <w:r w:rsidRPr="00050E4C">
        <w:t xml:space="preserve"> </w:t>
      </w:r>
      <w:proofErr w:type="spellStart"/>
      <w:r w:rsidRPr="00050E4C">
        <w:t>setiap</w:t>
      </w:r>
      <w:proofErr w:type="spellEnd"/>
      <w:r w:rsidRPr="00050E4C">
        <w:t xml:space="preserve"> </w:t>
      </w:r>
      <w:proofErr w:type="spellStart"/>
      <w:r w:rsidRPr="00050E4C">
        <w:t>saat</w:t>
      </w:r>
      <w:proofErr w:type="spellEnd"/>
      <w:r w:rsidRPr="00050E4C">
        <w:t xml:space="preserve">, </w:t>
      </w:r>
      <w:proofErr w:type="spellStart"/>
      <w:r w:rsidRPr="00050E4C">
        <w:t>menghilangkan</w:t>
      </w:r>
      <w:proofErr w:type="spellEnd"/>
      <w:r w:rsidRPr="00050E4C">
        <w:t xml:space="preserve"> </w:t>
      </w:r>
      <w:proofErr w:type="spellStart"/>
      <w:r w:rsidRPr="00050E4C">
        <w:t>variabel</w:t>
      </w:r>
      <w:proofErr w:type="spellEnd"/>
      <w:r w:rsidRPr="00050E4C">
        <w:t xml:space="preserve"> dan </w:t>
      </w:r>
      <w:proofErr w:type="spellStart"/>
      <w:r w:rsidRPr="00050E4C">
        <w:t>kesalahan</w:t>
      </w:r>
      <w:proofErr w:type="spellEnd"/>
      <w:r w:rsidRPr="00050E4C">
        <w:t xml:space="preserve"> yang </w:t>
      </w:r>
      <w:proofErr w:type="spellStart"/>
      <w:r w:rsidRPr="00050E4C">
        <w:t>disebabkan</w:t>
      </w:r>
      <w:proofErr w:type="spellEnd"/>
      <w:r w:rsidRPr="00050E4C">
        <w:t xml:space="preserve"> oleh operator, yang sangat </w:t>
      </w:r>
      <w:proofErr w:type="spellStart"/>
      <w:r w:rsidRPr="00050E4C">
        <w:t>krusial</w:t>
      </w:r>
      <w:proofErr w:type="spellEnd"/>
      <w:r w:rsidRPr="00050E4C">
        <w:t xml:space="preserve"> </w:t>
      </w:r>
      <w:proofErr w:type="spellStart"/>
      <w:r w:rsidRPr="00050E4C">
        <w:t>saat</w:t>
      </w:r>
      <w:proofErr w:type="spellEnd"/>
      <w:r w:rsidRPr="00050E4C">
        <w:t xml:space="preserve"> </w:t>
      </w:r>
      <w:proofErr w:type="spellStart"/>
      <w:r w:rsidRPr="00050E4C">
        <w:t>bekerja</w:t>
      </w:r>
      <w:proofErr w:type="spellEnd"/>
      <w:r w:rsidRPr="00050E4C">
        <w:t xml:space="preserve"> </w:t>
      </w:r>
      <w:proofErr w:type="spellStart"/>
      <w:r w:rsidRPr="00050E4C">
        <w:t>dengan</w:t>
      </w:r>
      <w:proofErr w:type="spellEnd"/>
      <w:r w:rsidRPr="00050E4C">
        <w:t xml:space="preserve"> </w:t>
      </w:r>
      <w:proofErr w:type="spellStart"/>
      <w:r w:rsidRPr="00050E4C">
        <w:t>polimer</w:t>
      </w:r>
      <w:proofErr w:type="spellEnd"/>
      <w:r w:rsidRPr="00050E4C">
        <w:t xml:space="preserve"> di mana </w:t>
      </w:r>
      <w:proofErr w:type="spellStart"/>
      <w:r w:rsidRPr="00050E4C">
        <w:t>hasil</w:t>
      </w:r>
      <w:proofErr w:type="spellEnd"/>
      <w:r w:rsidRPr="00050E4C">
        <w:t xml:space="preserve"> </w:t>
      </w:r>
      <w:proofErr w:type="spellStart"/>
      <w:r w:rsidRPr="00050E4C">
        <w:t>dapat</w:t>
      </w:r>
      <w:proofErr w:type="spellEnd"/>
      <w:r w:rsidRPr="00050E4C">
        <w:t xml:space="preserve"> sangat </w:t>
      </w:r>
      <w:proofErr w:type="spellStart"/>
      <w:r w:rsidRPr="00050E4C">
        <w:t>dipengaruhi</w:t>
      </w:r>
      <w:proofErr w:type="spellEnd"/>
      <w:r w:rsidRPr="00050E4C">
        <w:t xml:space="preserve"> oleh </w:t>
      </w:r>
      <w:proofErr w:type="spellStart"/>
      <w:r w:rsidRPr="00050E4C">
        <w:t>teknik</w:t>
      </w:r>
      <w:proofErr w:type="spellEnd"/>
      <w:r w:rsidRPr="00050E4C">
        <w:t xml:space="preserve"> </w:t>
      </w:r>
      <w:proofErr w:type="spellStart"/>
      <w:r w:rsidRPr="00050E4C">
        <w:t>pengujian</w:t>
      </w:r>
      <w:proofErr w:type="spellEnd"/>
      <w:r w:rsidRPr="00050E4C">
        <w:t xml:space="preserve">. </w:t>
      </w:r>
      <w:proofErr w:type="spellStart"/>
      <w:r w:rsidRPr="00050E4C">
        <w:t>Dengan</w:t>
      </w:r>
      <w:proofErr w:type="spellEnd"/>
      <w:r w:rsidRPr="00050E4C">
        <w:t xml:space="preserve"> </w:t>
      </w:r>
      <w:proofErr w:type="spellStart"/>
      <w:r w:rsidRPr="00050E4C">
        <w:t>menggunakan</w:t>
      </w:r>
      <w:proofErr w:type="spellEnd"/>
      <w:r w:rsidRPr="00050E4C">
        <w:t xml:space="preserve"> </w:t>
      </w:r>
      <w:proofErr w:type="spellStart"/>
      <w:r w:rsidRPr="00050E4C">
        <w:t>skala</w:t>
      </w:r>
      <w:proofErr w:type="spellEnd"/>
      <w:r w:rsidRPr="00050E4C">
        <w:t xml:space="preserve"> Rockwell </w:t>
      </w:r>
      <w:proofErr w:type="spellStart"/>
      <w:r w:rsidRPr="00050E4C">
        <w:t>khusus</w:t>
      </w:r>
      <w:proofErr w:type="spellEnd"/>
      <w:r w:rsidRPr="00050E4C">
        <w:t xml:space="preserve"> </w:t>
      </w:r>
      <w:proofErr w:type="spellStart"/>
      <w:r w:rsidRPr="00050E4C">
        <w:t>seperti</w:t>
      </w:r>
      <w:proofErr w:type="spellEnd"/>
      <w:r w:rsidRPr="00050E4C">
        <w:t xml:space="preserve"> HRE, HRL, HRM, dan HRR, </w:t>
      </w:r>
      <w:proofErr w:type="spellStart"/>
      <w:r w:rsidRPr="00050E4C">
        <w:t>serta</w:t>
      </w:r>
      <w:proofErr w:type="spellEnd"/>
      <w:r w:rsidRPr="00050E4C">
        <w:t xml:space="preserve"> indenter bola </w:t>
      </w:r>
      <w:proofErr w:type="spellStart"/>
      <w:r w:rsidRPr="00050E4C">
        <w:t>berdiameter</w:t>
      </w:r>
      <w:proofErr w:type="spellEnd"/>
      <w:r w:rsidRPr="00050E4C">
        <w:t xml:space="preserve"> </w:t>
      </w:r>
      <w:proofErr w:type="spellStart"/>
      <w:r w:rsidRPr="00050E4C">
        <w:t>besar</w:t>
      </w:r>
      <w:proofErr w:type="spellEnd"/>
      <w:r w:rsidRPr="00050E4C">
        <w:t xml:space="preserve">, </w:t>
      </w:r>
      <w:proofErr w:type="spellStart"/>
      <w:r w:rsidRPr="00050E4C">
        <w:t>alat</w:t>
      </w:r>
      <w:proofErr w:type="spellEnd"/>
      <w:r w:rsidRPr="00050E4C">
        <w:t xml:space="preserve"> </w:t>
      </w:r>
      <w:proofErr w:type="spellStart"/>
      <w:r w:rsidRPr="00050E4C">
        <w:t>ini</w:t>
      </w:r>
      <w:proofErr w:type="spellEnd"/>
      <w:r w:rsidRPr="00050E4C">
        <w:t xml:space="preserve"> </w:t>
      </w:r>
      <w:proofErr w:type="spellStart"/>
      <w:r w:rsidRPr="00050E4C">
        <w:t>memastikan</w:t>
      </w:r>
      <w:proofErr w:type="spellEnd"/>
      <w:r w:rsidRPr="00050E4C">
        <w:t xml:space="preserve"> </w:t>
      </w:r>
      <w:proofErr w:type="spellStart"/>
      <w:r w:rsidRPr="00050E4C">
        <w:t>pengukuran</w:t>
      </w:r>
      <w:proofErr w:type="spellEnd"/>
      <w:r w:rsidRPr="00050E4C">
        <w:t xml:space="preserve"> yang </w:t>
      </w:r>
      <w:proofErr w:type="spellStart"/>
      <w:r w:rsidRPr="00050E4C">
        <w:t>representatif</w:t>
      </w:r>
      <w:proofErr w:type="spellEnd"/>
      <w:r w:rsidRPr="00050E4C">
        <w:t xml:space="preserve"> </w:t>
      </w:r>
      <w:proofErr w:type="spellStart"/>
      <w:r w:rsidRPr="00050E4C">
        <w:t>terhadap</w:t>
      </w:r>
      <w:proofErr w:type="spellEnd"/>
      <w:r w:rsidRPr="00050E4C">
        <w:t xml:space="preserve"> </w:t>
      </w:r>
      <w:proofErr w:type="spellStart"/>
      <w:r w:rsidRPr="00050E4C">
        <w:t>kekerasan</w:t>
      </w:r>
      <w:proofErr w:type="spellEnd"/>
      <w:r w:rsidRPr="00050E4C">
        <w:t xml:space="preserve"> material, </w:t>
      </w:r>
      <w:proofErr w:type="spellStart"/>
      <w:r w:rsidRPr="00050E4C">
        <w:t>bukan</w:t>
      </w:r>
      <w:proofErr w:type="spellEnd"/>
      <w:r w:rsidRPr="00050E4C">
        <w:t xml:space="preserve"> </w:t>
      </w:r>
      <w:proofErr w:type="spellStart"/>
      <w:r w:rsidRPr="00050E4C">
        <w:t>sekadar</w:t>
      </w:r>
      <w:proofErr w:type="spellEnd"/>
      <w:r w:rsidRPr="00050E4C">
        <w:t xml:space="preserve"> </w:t>
      </w:r>
      <w:proofErr w:type="spellStart"/>
      <w:r w:rsidRPr="00050E4C">
        <w:t>ketahanan</w:t>
      </w:r>
      <w:proofErr w:type="spellEnd"/>
      <w:r w:rsidRPr="00050E4C">
        <w:t xml:space="preserve"> </w:t>
      </w:r>
      <w:proofErr w:type="spellStart"/>
      <w:r w:rsidRPr="00050E4C">
        <w:t>terhadap</w:t>
      </w:r>
      <w:proofErr w:type="spellEnd"/>
      <w:r w:rsidRPr="00050E4C">
        <w:t xml:space="preserve"> </w:t>
      </w:r>
      <w:proofErr w:type="spellStart"/>
      <w:r w:rsidRPr="00050E4C">
        <w:t>tusukan</w:t>
      </w:r>
      <w:proofErr w:type="spellEnd"/>
      <w:r w:rsidRPr="00050E4C">
        <w:t>.</w:t>
      </w:r>
    </w:p>
    <w:p w14:paraId="2F11741D" w14:textId="77777777" w:rsidR="00050E4C" w:rsidRPr="00050E4C" w:rsidRDefault="00050E4C" w:rsidP="00050E4C">
      <w:pPr>
        <w:spacing w:after="0" w:line="240" w:lineRule="auto"/>
        <w:jc w:val="both"/>
      </w:pPr>
      <w:proofErr w:type="spellStart"/>
      <w:r w:rsidRPr="00050E4C">
        <w:t>Meskipun</w:t>
      </w:r>
      <w:proofErr w:type="spellEnd"/>
      <w:r w:rsidRPr="00050E4C">
        <w:t xml:space="preserve"> </w:t>
      </w:r>
      <w:proofErr w:type="spellStart"/>
      <w:r w:rsidRPr="00050E4C">
        <w:t>dirancang</w:t>
      </w:r>
      <w:proofErr w:type="spellEnd"/>
      <w:r w:rsidRPr="00050E4C">
        <w:t xml:space="preserve"> </w:t>
      </w:r>
      <w:proofErr w:type="spellStart"/>
      <w:r w:rsidRPr="00050E4C">
        <w:t>untuk</w:t>
      </w:r>
      <w:proofErr w:type="spellEnd"/>
      <w:r w:rsidRPr="00050E4C">
        <w:t xml:space="preserve"> </w:t>
      </w:r>
      <w:proofErr w:type="spellStart"/>
      <w:r w:rsidRPr="00050E4C">
        <w:t>plastik</w:t>
      </w:r>
      <w:proofErr w:type="spellEnd"/>
      <w:r w:rsidRPr="00050E4C">
        <w:t xml:space="preserve">, </w:t>
      </w:r>
      <w:proofErr w:type="spellStart"/>
      <w:r w:rsidRPr="00050E4C">
        <w:t>fleksibilitasnya</w:t>
      </w:r>
      <w:proofErr w:type="spellEnd"/>
      <w:r w:rsidRPr="00050E4C">
        <w:t xml:space="preserve"> sangat </w:t>
      </w:r>
      <w:proofErr w:type="spellStart"/>
      <w:r w:rsidRPr="00050E4C">
        <w:t>luas</w:t>
      </w:r>
      <w:proofErr w:type="spellEnd"/>
      <w:r w:rsidRPr="00050E4C">
        <w:t xml:space="preserve">. </w:t>
      </w:r>
      <w:proofErr w:type="spellStart"/>
      <w:r w:rsidRPr="00050E4C">
        <w:t>Instrumen</w:t>
      </w:r>
      <w:proofErr w:type="spellEnd"/>
      <w:r w:rsidRPr="00050E4C">
        <w:t xml:space="preserve"> </w:t>
      </w:r>
      <w:proofErr w:type="spellStart"/>
      <w:r w:rsidRPr="00050E4C">
        <w:t>ini</w:t>
      </w:r>
      <w:proofErr w:type="spellEnd"/>
      <w:r w:rsidRPr="00050E4C">
        <w:t xml:space="preserve"> juga sangat </w:t>
      </w:r>
      <w:proofErr w:type="spellStart"/>
      <w:r w:rsidRPr="00050E4C">
        <w:t>efektif</w:t>
      </w:r>
      <w:proofErr w:type="spellEnd"/>
      <w:r w:rsidRPr="00050E4C">
        <w:t xml:space="preserve"> </w:t>
      </w:r>
      <w:proofErr w:type="spellStart"/>
      <w:r w:rsidRPr="00050E4C">
        <w:t>untuk</w:t>
      </w:r>
      <w:proofErr w:type="spellEnd"/>
      <w:r w:rsidRPr="00050E4C">
        <w:t xml:space="preserve"> </w:t>
      </w:r>
      <w:proofErr w:type="spellStart"/>
      <w:r w:rsidRPr="00050E4C">
        <w:t>menguji</w:t>
      </w:r>
      <w:proofErr w:type="spellEnd"/>
      <w:r w:rsidRPr="00050E4C">
        <w:t xml:space="preserve"> </w:t>
      </w:r>
      <w:proofErr w:type="spellStart"/>
      <w:r w:rsidRPr="00050E4C">
        <w:t>logam</w:t>
      </w:r>
      <w:proofErr w:type="spellEnd"/>
      <w:r w:rsidRPr="00050E4C">
        <w:t xml:space="preserve"> </w:t>
      </w:r>
      <w:proofErr w:type="spellStart"/>
      <w:r w:rsidRPr="00050E4C">
        <w:t>lunak</w:t>
      </w:r>
      <w:proofErr w:type="spellEnd"/>
      <w:r w:rsidRPr="00050E4C">
        <w:t xml:space="preserve"> </w:t>
      </w:r>
      <w:proofErr w:type="spellStart"/>
      <w:r w:rsidRPr="00050E4C">
        <w:t>seperti</w:t>
      </w:r>
      <w:proofErr w:type="spellEnd"/>
      <w:r w:rsidRPr="00050E4C">
        <w:t xml:space="preserve"> aluminium, </w:t>
      </w:r>
      <w:proofErr w:type="spellStart"/>
      <w:r w:rsidRPr="00050E4C">
        <w:t>timah</w:t>
      </w:r>
      <w:proofErr w:type="spellEnd"/>
      <w:r w:rsidRPr="00050E4C">
        <w:t xml:space="preserve">, dan </w:t>
      </w:r>
      <w:proofErr w:type="spellStart"/>
      <w:r w:rsidRPr="00050E4C">
        <w:t>tembaga</w:t>
      </w:r>
      <w:proofErr w:type="spellEnd"/>
      <w:r w:rsidRPr="00050E4C">
        <w:t xml:space="preserve">, </w:t>
      </w:r>
      <w:proofErr w:type="spellStart"/>
      <w:r w:rsidRPr="00050E4C">
        <w:t>serta</w:t>
      </w:r>
      <w:proofErr w:type="spellEnd"/>
      <w:r w:rsidRPr="00050E4C">
        <w:t xml:space="preserve"> baja </w:t>
      </w:r>
      <w:proofErr w:type="spellStart"/>
      <w:r w:rsidRPr="00050E4C">
        <w:t>lunak</w:t>
      </w:r>
      <w:proofErr w:type="spellEnd"/>
      <w:r w:rsidRPr="00050E4C">
        <w:t xml:space="preserve"> dan material </w:t>
      </w:r>
      <w:proofErr w:type="spellStart"/>
      <w:r w:rsidRPr="00050E4C">
        <w:t>gesek</w:t>
      </w:r>
      <w:proofErr w:type="spellEnd"/>
      <w:r w:rsidRPr="00050E4C">
        <w:t xml:space="preserve">. Ini </w:t>
      </w:r>
      <w:proofErr w:type="spellStart"/>
      <w:r w:rsidRPr="00050E4C">
        <w:t>menjadikannya</w:t>
      </w:r>
      <w:proofErr w:type="spellEnd"/>
      <w:r w:rsidRPr="00050E4C">
        <w:t xml:space="preserve"> </w:t>
      </w:r>
      <w:proofErr w:type="spellStart"/>
      <w:r w:rsidRPr="00050E4C">
        <w:t>solusi</w:t>
      </w:r>
      <w:proofErr w:type="spellEnd"/>
      <w:r w:rsidRPr="00050E4C">
        <w:t xml:space="preserve"> </w:t>
      </w:r>
      <w:proofErr w:type="spellStart"/>
      <w:r w:rsidRPr="00050E4C">
        <w:t>serbaguna</w:t>
      </w:r>
      <w:proofErr w:type="spellEnd"/>
      <w:r w:rsidRPr="00050E4C">
        <w:t xml:space="preserve"> </w:t>
      </w:r>
      <w:proofErr w:type="spellStart"/>
      <w:r w:rsidRPr="00050E4C">
        <w:t>untuk</w:t>
      </w:r>
      <w:proofErr w:type="spellEnd"/>
      <w:r w:rsidRPr="00050E4C">
        <w:t xml:space="preserve"> </w:t>
      </w:r>
      <w:proofErr w:type="spellStart"/>
      <w:r w:rsidRPr="00050E4C">
        <w:t>fasilitas</w:t>
      </w:r>
      <w:proofErr w:type="spellEnd"/>
      <w:r w:rsidRPr="00050E4C">
        <w:t xml:space="preserve"> yang </w:t>
      </w:r>
      <w:proofErr w:type="spellStart"/>
      <w:r w:rsidRPr="00050E4C">
        <w:t>menangani</w:t>
      </w:r>
      <w:proofErr w:type="spellEnd"/>
      <w:r w:rsidRPr="00050E4C">
        <w:t xml:space="preserve"> </w:t>
      </w:r>
      <w:proofErr w:type="spellStart"/>
      <w:r w:rsidRPr="00050E4C">
        <w:t>berbagai</w:t>
      </w:r>
      <w:proofErr w:type="spellEnd"/>
      <w:r w:rsidRPr="00050E4C">
        <w:t xml:space="preserve"> </w:t>
      </w:r>
      <w:proofErr w:type="spellStart"/>
      <w:r w:rsidRPr="00050E4C">
        <w:t>jenis</w:t>
      </w:r>
      <w:proofErr w:type="spellEnd"/>
      <w:r w:rsidRPr="00050E4C">
        <w:t xml:space="preserve"> material </w:t>
      </w:r>
      <w:proofErr w:type="spellStart"/>
      <w:r w:rsidRPr="00050E4C">
        <w:t>lunak</w:t>
      </w:r>
      <w:proofErr w:type="spellEnd"/>
      <w:r w:rsidRPr="00050E4C">
        <w:t xml:space="preserve">. </w:t>
      </w:r>
      <w:proofErr w:type="spellStart"/>
      <w:r w:rsidRPr="00050E4C">
        <w:t>Pengoperasiannya</w:t>
      </w:r>
      <w:proofErr w:type="spellEnd"/>
      <w:r w:rsidRPr="00050E4C">
        <w:t xml:space="preserve"> </w:t>
      </w:r>
      <w:proofErr w:type="spellStart"/>
      <w:r w:rsidRPr="00050E4C">
        <w:t>sederhana</w:t>
      </w:r>
      <w:proofErr w:type="spellEnd"/>
      <w:r w:rsidRPr="00050E4C">
        <w:t xml:space="preserve">, </w:t>
      </w:r>
      <w:proofErr w:type="spellStart"/>
      <w:r w:rsidRPr="00050E4C">
        <w:t>dengan</w:t>
      </w:r>
      <w:proofErr w:type="spellEnd"/>
      <w:r w:rsidRPr="00050E4C">
        <w:t xml:space="preserve"> </w:t>
      </w:r>
      <w:proofErr w:type="spellStart"/>
      <w:r w:rsidRPr="00050E4C">
        <w:t>hasil</w:t>
      </w:r>
      <w:proofErr w:type="spellEnd"/>
      <w:r w:rsidRPr="00050E4C">
        <w:t xml:space="preserve"> </w:t>
      </w:r>
      <w:proofErr w:type="spellStart"/>
      <w:r w:rsidRPr="00050E4C">
        <w:t>pengujian</w:t>
      </w:r>
      <w:proofErr w:type="spellEnd"/>
      <w:r w:rsidRPr="00050E4C">
        <w:t xml:space="preserve"> yang </w:t>
      </w:r>
      <w:proofErr w:type="spellStart"/>
      <w:r w:rsidRPr="00050E4C">
        <w:t>ditampilkan</w:t>
      </w:r>
      <w:proofErr w:type="spellEnd"/>
      <w:r w:rsidRPr="00050E4C">
        <w:t xml:space="preserve"> </w:t>
      </w:r>
      <w:proofErr w:type="spellStart"/>
      <w:r w:rsidRPr="00050E4C">
        <w:t>dengan</w:t>
      </w:r>
      <w:proofErr w:type="spellEnd"/>
      <w:r w:rsidRPr="00050E4C">
        <w:t xml:space="preserve"> </w:t>
      </w:r>
      <w:proofErr w:type="spellStart"/>
      <w:r w:rsidRPr="00050E4C">
        <w:t>jelas</w:t>
      </w:r>
      <w:proofErr w:type="spellEnd"/>
      <w:r w:rsidRPr="00050E4C">
        <w:t xml:space="preserve"> pada dial </w:t>
      </w:r>
      <w:proofErr w:type="spellStart"/>
      <w:r w:rsidRPr="00050E4C">
        <w:t>indikator</w:t>
      </w:r>
      <w:proofErr w:type="spellEnd"/>
      <w:r w:rsidRPr="00050E4C">
        <w:t xml:space="preserve"> </w:t>
      </w:r>
      <w:proofErr w:type="spellStart"/>
      <w:r w:rsidRPr="00050E4C">
        <w:t>presisi</w:t>
      </w:r>
      <w:proofErr w:type="spellEnd"/>
      <w:r w:rsidRPr="00050E4C">
        <w:t xml:space="preserve"> yang </w:t>
      </w:r>
      <w:proofErr w:type="spellStart"/>
      <w:r w:rsidRPr="00050E4C">
        <w:t>besar</w:t>
      </w:r>
      <w:proofErr w:type="spellEnd"/>
      <w:r w:rsidRPr="00050E4C">
        <w:t xml:space="preserve"> dan </w:t>
      </w:r>
      <w:proofErr w:type="spellStart"/>
      <w:r w:rsidRPr="00050E4C">
        <w:t>mudah</w:t>
      </w:r>
      <w:proofErr w:type="spellEnd"/>
      <w:r w:rsidRPr="00050E4C">
        <w:t xml:space="preserve"> </w:t>
      </w:r>
      <w:proofErr w:type="spellStart"/>
      <w:r w:rsidRPr="00050E4C">
        <w:t>dibaca</w:t>
      </w:r>
      <w:proofErr w:type="spellEnd"/>
      <w:r w:rsidRPr="00050E4C">
        <w:t xml:space="preserve">, </w:t>
      </w:r>
      <w:proofErr w:type="spellStart"/>
      <w:r w:rsidRPr="00050E4C">
        <w:t>memberikan</w:t>
      </w:r>
      <w:proofErr w:type="spellEnd"/>
      <w:r w:rsidRPr="00050E4C">
        <w:t xml:space="preserve"> </w:t>
      </w:r>
      <w:proofErr w:type="spellStart"/>
      <w:r w:rsidRPr="00050E4C">
        <w:t>pembacaan</w:t>
      </w:r>
      <w:proofErr w:type="spellEnd"/>
      <w:r w:rsidRPr="00050E4C">
        <w:t xml:space="preserve"> yang </w:t>
      </w:r>
      <w:proofErr w:type="spellStart"/>
      <w:r w:rsidRPr="00050E4C">
        <w:t>cepat</w:t>
      </w:r>
      <w:proofErr w:type="spellEnd"/>
      <w:r w:rsidRPr="00050E4C">
        <w:t xml:space="preserve"> dan </w:t>
      </w:r>
      <w:proofErr w:type="spellStart"/>
      <w:r w:rsidRPr="00050E4C">
        <w:t>andal</w:t>
      </w:r>
      <w:proofErr w:type="spellEnd"/>
      <w:r w:rsidRPr="00050E4C">
        <w:t xml:space="preserve"> </w:t>
      </w:r>
      <w:proofErr w:type="spellStart"/>
      <w:r w:rsidRPr="00050E4C">
        <w:t>bahkan</w:t>
      </w:r>
      <w:proofErr w:type="spellEnd"/>
      <w:r w:rsidRPr="00050E4C">
        <w:t xml:space="preserve"> di </w:t>
      </w:r>
      <w:proofErr w:type="spellStart"/>
      <w:r w:rsidRPr="00050E4C">
        <w:t>lingkungan</w:t>
      </w:r>
      <w:proofErr w:type="spellEnd"/>
      <w:r w:rsidRPr="00050E4C">
        <w:t xml:space="preserve"> </w:t>
      </w:r>
      <w:proofErr w:type="spellStart"/>
      <w:r w:rsidRPr="00050E4C">
        <w:t>produksi</w:t>
      </w:r>
      <w:proofErr w:type="spellEnd"/>
      <w:r w:rsidRPr="00050E4C">
        <w:t xml:space="preserve"> yang </w:t>
      </w:r>
      <w:proofErr w:type="spellStart"/>
      <w:r w:rsidRPr="00050E4C">
        <w:t>sibuk</w:t>
      </w:r>
      <w:proofErr w:type="spellEnd"/>
      <w:r w:rsidRPr="00050E4C">
        <w:t>.</w:t>
      </w:r>
    </w:p>
    <w:p w14:paraId="4BA03BA0" w14:textId="77777777" w:rsidR="00050E4C" w:rsidRPr="00050E4C" w:rsidRDefault="00050E4C" w:rsidP="00050E4C">
      <w:pPr>
        <w:pBdr>
          <w:bottom w:val="double" w:sz="6" w:space="1" w:color="auto"/>
        </w:pBdr>
        <w:spacing w:after="0" w:line="240" w:lineRule="auto"/>
        <w:jc w:val="both"/>
      </w:pPr>
      <w:proofErr w:type="spellStart"/>
      <w:r w:rsidRPr="00050E4C">
        <w:t>Dibangun</w:t>
      </w:r>
      <w:proofErr w:type="spellEnd"/>
      <w:r w:rsidRPr="00050E4C">
        <w:t xml:space="preserve"> </w:t>
      </w:r>
      <w:proofErr w:type="spellStart"/>
      <w:r w:rsidRPr="00050E4C">
        <w:t>untuk</w:t>
      </w:r>
      <w:proofErr w:type="spellEnd"/>
      <w:r w:rsidRPr="00050E4C">
        <w:t xml:space="preserve"> </w:t>
      </w:r>
      <w:proofErr w:type="spellStart"/>
      <w:r w:rsidRPr="00050E4C">
        <w:t>daya</w:t>
      </w:r>
      <w:proofErr w:type="spellEnd"/>
      <w:r w:rsidRPr="00050E4C">
        <w:t xml:space="preserve"> </w:t>
      </w:r>
      <w:proofErr w:type="spellStart"/>
      <w:r w:rsidRPr="00050E4C">
        <w:t>tahan</w:t>
      </w:r>
      <w:proofErr w:type="spellEnd"/>
      <w:r w:rsidRPr="00050E4C">
        <w:t xml:space="preserve"> dan </w:t>
      </w:r>
      <w:proofErr w:type="spellStart"/>
      <w:r w:rsidRPr="00050E4C">
        <w:t>keandalan</w:t>
      </w:r>
      <w:proofErr w:type="spellEnd"/>
      <w:r w:rsidRPr="00050E4C">
        <w:t xml:space="preserve">, </w:t>
      </w:r>
      <w:proofErr w:type="spellStart"/>
      <w:r w:rsidRPr="00050E4C">
        <w:t>mesin</w:t>
      </w:r>
      <w:proofErr w:type="spellEnd"/>
      <w:r w:rsidRPr="00050E4C">
        <w:t xml:space="preserve"> </w:t>
      </w:r>
      <w:proofErr w:type="spellStart"/>
      <w:r w:rsidRPr="00050E4C">
        <w:t>ini</w:t>
      </w:r>
      <w:proofErr w:type="spellEnd"/>
      <w:r w:rsidRPr="00050E4C">
        <w:t xml:space="preserve"> </w:t>
      </w:r>
      <w:proofErr w:type="spellStart"/>
      <w:r w:rsidRPr="00050E4C">
        <w:t>merupakan</w:t>
      </w:r>
      <w:proofErr w:type="spellEnd"/>
      <w:r w:rsidRPr="00050E4C">
        <w:t xml:space="preserve"> </w:t>
      </w:r>
      <w:proofErr w:type="spellStart"/>
      <w:r w:rsidRPr="00050E4C">
        <w:t>aset</w:t>
      </w:r>
      <w:proofErr w:type="spellEnd"/>
      <w:r w:rsidRPr="00050E4C">
        <w:t xml:space="preserve"> </w:t>
      </w:r>
      <w:proofErr w:type="spellStart"/>
      <w:r w:rsidRPr="00050E4C">
        <w:t>kerja</w:t>
      </w:r>
      <w:proofErr w:type="spellEnd"/>
      <w:r w:rsidRPr="00050E4C">
        <w:t xml:space="preserve"> </w:t>
      </w:r>
      <w:proofErr w:type="spellStart"/>
      <w:r w:rsidRPr="00050E4C">
        <w:t>keras</w:t>
      </w:r>
      <w:proofErr w:type="spellEnd"/>
      <w:r w:rsidRPr="00050E4C">
        <w:t xml:space="preserve"> </w:t>
      </w:r>
      <w:proofErr w:type="spellStart"/>
      <w:r w:rsidRPr="00050E4C">
        <w:t>untuk</w:t>
      </w:r>
      <w:proofErr w:type="spellEnd"/>
      <w:r w:rsidRPr="00050E4C">
        <w:t xml:space="preserve"> </w:t>
      </w:r>
      <w:proofErr w:type="spellStart"/>
      <w:r w:rsidRPr="00050E4C">
        <w:t>laboratorium</w:t>
      </w:r>
      <w:proofErr w:type="spellEnd"/>
      <w:r w:rsidRPr="00050E4C">
        <w:t xml:space="preserve"> </w:t>
      </w:r>
      <w:proofErr w:type="spellStart"/>
      <w:r w:rsidRPr="00050E4C">
        <w:t>atau</w:t>
      </w:r>
      <w:proofErr w:type="spellEnd"/>
      <w:r w:rsidRPr="00050E4C">
        <w:t xml:space="preserve"> </w:t>
      </w:r>
      <w:proofErr w:type="spellStart"/>
      <w:r w:rsidRPr="00050E4C">
        <w:t>lantai</w:t>
      </w:r>
      <w:proofErr w:type="spellEnd"/>
      <w:r w:rsidRPr="00050E4C">
        <w:t xml:space="preserve"> </w:t>
      </w:r>
      <w:proofErr w:type="spellStart"/>
      <w:r w:rsidRPr="00050E4C">
        <w:t>produksi</w:t>
      </w:r>
      <w:proofErr w:type="spellEnd"/>
      <w:r w:rsidRPr="00050E4C">
        <w:t xml:space="preserve"> Anda. </w:t>
      </w:r>
      <w:proofErr w:type="spellStart"/>
      <w:r w:rsidRPr="00050E4C">
        <w:t>Setiap</w:t>
      </w:r>
      <w:proofErr w:type="spellEnd"/>
      <w:r w:rsidRPr="00050E4C">
        <w:t xml:space="preserve"> unit </w:t>
      </w:r>
      <w:proofErr w:type="spellStart"/>
      <w:r w:rsidRPr="00050E4C">
        <w:t>dilengkapi</w:t>
      </w:r>
      <w:proofErr w:type="spellEnd"/>
      <w:r w:rsidRPr="00050E4C">
        <w:t xml:space="preserve"> </w:t>
      </w:r>
      <w:proofErr w:type="spellStart"/>
      <w:r w:rsidRPr="00050E4C">
        <w:t>dengan</w:t>
      </w:r>
      <w:proofErr w:type="spellEnd"/>
      <w:r w:rsidRPr="00050E4C">
        <w:t xml:space="preserve"> set </w:t>
      </w:r>
      <w:proofErr w:type="spellStart"/>
      <w:r w:rsidRPr="00050E4C">
        <w:t>aksesoris</w:t>
      </w:r>
      <w:proofErr w:type="spellEnd"/>
      <w:r w:rsidRPr="00050E4C">
        <w:t xml:space="preserve"> </w:t>
      </w:r>
      <w:proofErr w:type="spellStart"/>
      <w:r w:rsidRPr="00050E4C">
        <w:t>standar</w:t>
      </w:r>
      <w:proofErr w:type="spellEnd"/>
      <w:r w:rsidRPr="00050E4C">
        <w:t xml:space="preserve"> yang </w:t>
      </w:r>
      <w:proofErr w:type="spellStart"/>
      <w:r w:rsidRPr="00050E4C">
        <w:t>diperlukan</w:t>
      </w:r>
      <w:proofErr w:type="spellEnd"/>
      <w:r w:rsidRPr="00050E4C">
        <w:t xml:space="preserve">, </w:t>
      </w:r>
      <w:proofErr w:type="spellStart"/>
      <w:r w:rsidRPr="00050E4C">
        <w:t>termasuk</w:t>
      </w:r>
      <w:proofErr w:type="spellEnd"/>
      <w:r w:rsidRPr="00050E4C">
        <w:t xml:space="preserve"> </w:t>
      </w:r>
      <w:proofErr w:type="spellStart"/>
      <w:r w:rsidRPr="00050E4C">
        <w:t>berbagai</w:t>
      </w:r>
      <w:proofErr w:type="spellEnd"/>
      <w:r w:rsidRPr="00050E4C">
        <w:t xml:space="preserve"> </w:t>
      </w:r>
      <w:proofErr w:type="spellStart"/>
      <w:r w:rsidRPr="00050E4C">
        <w:t>ukuran</w:t>
      </w:r>
      <w:proofErr w:type="spellEnd"/>
      <w:r w:rsidRPr="00050E4C">
        <w:t xml:space="preserve"> indenter bola, </w:t>
      </w:r>
      <w:proofErr w:type="spellStart"/>
      <w:r w:rsidRPr="00050E4C">
        <w:t>meja</w:t>
      </w:r>
      <w:proofErr w:type="spellEnd"/>
      <w:r w:rsidRPr="00050E4C">
        <w:t xml:space="preserve"> uji </w:t>
      </w:r>
      <w:proofErr w:type="spellStart"/>
      <w:r w:rsidRPr="00050E4C">
        <w:t>besar</w:t>
      </w:r>
      <w:proofErr w:type="spellEnd"/>
      <w:r w:rsidRPr="00050E4C">
        <w:t xml:space="preserve">, medium, dan </w:t>
      </w:r>
      <w:proofErr w:type="spellStart"/>
      <w:r w:rsidRPr="00050E4C">
        <w:t>berbentuk</w:t>
      </w:r>
      <w:proofErr w:type="spellEnd"/>
      <w:r w:rsidRPr="00050E4C">
        <w:t xml:space="preserve"> V, </w:t>
      </w:r>
      <w:proofErr w:type="spellStart"/>
      <w:r w:rsidRPr="00050E4C">
        <w:t>serta</w:t>
      </w:r>
      <w:proofErr w:type="spellEnd"/>
      <w:r w:rsidRPr="00050E4C">
        <w:t xml:space="preserve"> </w:t>
      </w:r>
      <w:proofErr w:type="spellStart"/>
      <w:r w:rsidRPr="00050E4C">
        <w:t>blok</w:t>
      </w:r>
      <w:proofErr w:type="spellEnd"/>
      <w:r w:rsidRPr="00050E4C">
        <w:t xml:space="preserve"> </w:t>
      </w:r>
      <w:proofErr w:type="spellStart"/>
      <w:r w:rsidRPr="00050E4C">
        <w:t>kekerasan</w:t>
      </w:r>
      <w:proofErr w:type="spellEnd"/>
      <w:r w:rsidRPr="00050E4C">
        <w:t xml:space="preserve"> </w:t>
      </w:r>
      <w:proofErr w:type="spellStart"/>
      <w:r w:rsidRPr="00050E4C">
        <w:t>standar</w:t>
      </w:r>
      <w:proofErr w:type="spellEnd"/>
      <w:r w:rsidRPr="00050E4C">
        <w:t xml:space="preserve"> </w:t>
      </w:r>
      <w:proofErr w:type="spellStart"/>
      <w:r w:rsidRPr="00050E4C">
        <w:t>untuk</w:t>
      </w:r>
      <w:proofErr w:type="spellEnd"/>
      <w:r w:rsidRPr="00050E4C">
        <w:t xml:space="preserve"> </w:t>
      </w:r>
      <w:proofErr w:type="spellStart"/>
      <w:r w:rsidRPr="00050E4C">
        <w:t>memastikan</w:t>
      </w:r>
      <w:proofErr w:type="spellEnd"/>
      <w:r w:rsidRPr="00050E4C">
        <w:t xml:space="preserve"> </w:t>
      </w:r>
      <w:proofErr w:type="spellStart"/>
      <w:r w:rsidRPr="00050E4C">
        <w:t>kalibrasi</w:t>
      </w:r>
      <w:proofErr w:type="spellEnd"/>
      <w:r w:rsidRPr="00050E4C">
        <w:t xml:space="preserve"> dan </w:t>
      </w:r>
      <w:proofErr w:type="spellStart"/>
      <w:r w:rsidRPr="00050E4C">
        <w:t>akurasi</w:t>
      </w:r>
      <w:proofErr w:type="spellEnd"/>
      <w:r w:rsidRPr="00050E4C">
        <w:t xml:space="preserve"> yang </w:t>
      </w:r>
      <w:proofErr w:type="spellStart"/>
      <w:r w:rsidRPr="00050E4C">
        <w:t>berkelanjutan</w:t>
      </w:r>
      <w:proofErr w:type="spellEnd"/>
      <w:r w:rsidRPr="00050E4C">
        <w:t xml:space="preserve">. </w:t>
      </w:r>
      <w:proofErr w:type="spellStart"/>
      <w:r w:rsidRPr="00050E4C">
        <w:t>Percayakan</w:t>
      </w:r>
      <w:proofErr w:type="spellEnd"/>
      <w:r w:rsidRPr="00050E4C">
        <w:t xml:space="preserve"> </w:t>
      </w:r>
      <w:proofErr w:type="spellStart"/>
      <w:r w:rsidRPr="00050E4C">
        <w:t>kontrol</w:t>
      </w:r>
      <w:proofErr w:type="spellEnd"/>
      <w:r w:rsidRPr="00050E4C">
        <w:t xml:space="preserve"> </w:t>
      </w:r>
      <w:proofErr w:type="spellStart"/>
      <w:r w:rsidRPr="00050E4C">
        <w:t>kualitas</w:t>
      </w:r>
      <w:proofErr w:type="spellEnd"/>
      <w:r w:rsidRPr="00050E4C">
        <w:t xml:space="preserve"> material </w:t>
      </w:r>
      <w:proofErr w:type="spellStart"/>
      <w:r w:rsidRPr="00050E4C">
        <w:t>lunak</w:t>
      </w:r>
      <w:proofErr w:type="spellEnd"/>
      <w:r w:rsidRPr="00050E4C">
        <w:t xml:space="preserve"> Anda pada </w:t>
      </w:r>
      <w:proofErr w:type="spellStart"/>
      <w:r w:rsidRPr="00050E4C">
        <w:t>instrumen</w:t>
      </w:r>
      <w:proofErr w:type="spellEnd"/>
      <w:r w:rsidRPr="00050E4C">
        <w:t xml:space="preserve"> yang </w:t>
      </w:r>
      <w:proofErr w:type="spellStart"/>
      <w:r w:rsidRPr="00050E4C">
        <w:t>dirancang</w:t>
      </w:r>
      <w:proofErr w:type="spellEnd"/>
      <w:r w:rsidRPr="00050E4C">
        <w:t xml:space="preserve"> </w:t>
      </w:r>
      <w:proofErr w:type="spellStart"/>
      <w:r w:rsidRPr="00050E4C">
        <w:t>khusus</w:t>
      </w:r>
      <w:proofErr w:type="spellEnd"/>
      <w:r w:rsidRPr="00050E4C">
        <w:t xml:space="preserve"> </w:t>
      </w:r>
      <w:proofErr w:type="spellStart"/>
      <w:r w:rsidRPr="00050E4C">
        <w:t>untuk</w:t>
      </w:r>
      <w:proofErr w:type="spellEnd"/>
      <w:r w:rsidRPr="00050E4C">
        <w:t xml:space="preserve"> </w:t>
      </w:r>
      <w:proofErr w:type="spellStart"/>
      <w:r w:rsidRPr="00050E4C">
        <w:t>tugas</w:t>
      </w:r>
      <w:proofErr w:type="spellEnd"/>
      <w:r w:rsidRPr="00050E4C">
        <w:t xml:space="preserve"> </w:t>
      </w:r>
      <w:proofErr w:type="spellStart"/>
      <w:r w:rsidRPr="00050E4C">
        <w:t>tersebut</w:t>
      </w:r>
      <w:proofErr w:type="spellEnd"/>
      <w:r w:rsidRPr="00050E4C">
        <w:t>.</w:t>
      </w:r>
    </w:p>
    <w:p w14:paraId="00CFA0EF" w14:textId="77777777" w:rsidR="00050E4C" w:rsidRPr="00050E4C" w:rsidRDefault="00050E4C" w:rsidP="00050E4C">
      <w:pPr>
        <w:spacing w:after="0" w:line="240" w:lineRule="auto"/>
        <w:jc w:val="both"/>
      </w:pPr>
      <w:r w:rsidRPr="00050E4C">
        <w:t>When testing soft materials, precision is everything. This Rockwell Hardness Tester is specifically designed to meet the unique challenges of measuring the hardness of hard plastics, hard rubbers, synthetic resins, and a variety of other non-metallic materials. Unlike standard metal testers, this instrument is engineered to deliver accurate, reliable results without damaging or piercing the specimen surface, making it an indispensable tool for polymer manufacturers, R&amp;D facilities, and quality control labs across multiple industries.</w:t>
      </w:r>
    </w:p>
    <w:p w14:paraId="385D90F9" w14:textId="77777777" w:rsidR="00050E4C" w:rsidRPr="00050E4C" w:rsidRDefault="00050E4C" w:rsidP="00050E4C">
      <w:pPr>
        <w:spacing w:after="0" w:line="240" w:lineRule="auto"/>
        <w:jc w:val="both"/>
      </w:pPr>
      <w:r w:rsidRPr="00050E4C">
        <w:t>The core advantages of this tester lie in its motorized testing method and appropriate Rockwell scale selection. The entire testing cycle—including the loading, dwelling, and unloading of the test force—is fully automatic. This motorized system guarantees a consistent application of force every time, eliminating operator-induced variables and errors, which is critical when working with polymers where results can be highly influenced by testing technique. By utilizing specialized Rockwell scales such as HRE, HRL, HRM, and HRR, along with large-diameter ball indenters, this machine ensures a representative measurement of the material's hardness, not just its puncture resistance.</w:t>
      </w:r>
    </w:p>
    <w:p w14:paraId="788F6801" w14:textId="77777777" w:rsidR="00050E4C" w:rsidRPr="00050E4C" w:rsidRDefault="00050E4C" w:rsidP="00050E4C">
      <w:pPr>
        <w:spacing w:after="0" w:line="240" w:lineRule="auto"/>
        <w:jc w:val="both"/>
      </w:pPr>
      <w:r w:rsidRPr="00050E4C">
        <w:t xml:space="preserve">Though designed for plastics, its flexibility is extensive. This instrument is also highly effective for testing soft metals like </w:t>
      </w:r>
      <w:proofErr w:type="spellStart"/>
      <w:r w:rsidRPr="00050E4C">
        <w:t>aluminum</w:t>
      </w:r>
      <w:proofErr w:type="spellEnd"/>
      <w:r w:rsidRPr="00050E4C">
        <w:t>, tin, and copper, as well as soft steel and friction materials. This makes it a versatile solution for facilities that handle a wide range of softer materials. Operation is straightforward, with test results clearly displayed on a large, easy-to-read precision dial indicator, providing quick and reliable readings even in a busy production environment.</w:t>
      </w:r>
    </w:p>
    <w:p w14:paraId="3095ED5E" w14:textId="77777777" w:rsidR="00050E4C" w:rsidRPr="00050E4C" w:rsidRDefault="00050E4C" w:rsidP="00050E4C">
      <w:pPr>
        <w:spacing w:after="0" w:line="240" w:lineRule="auto"/>
        <w:jc w:val="both"/>
      </w:pPr>
      <w:r w:rsidRPr="00050E4C">
        <w:t>Built for durability and reliability, this machine is a workhorse asset for your laboratory or production floor. Each unit comes equipped with the necessary standard accessories, including various sizes of ball indenters, large, medium, and V-shaped testing tables, and standard hardness blocks to ensure continuous calibration and accuracy. Trust your soft material quality control to an instrument that is purpose-built for the task.</w:t>
      </w:r>
    </w:p>
    <w:p w14:paraId="3016FACD" w14:textId="77777777" w:rsidR="00050E4C" w:rsidRDefault="00050E4C" w:rsidP="00050E4C">
      <w:pPr>
        <w:spacing w:after="0" w:line="240" w:lineRule="auto"/>
        <w:jc w:val="both"/>
      </w:pPr>
    </w:p>
    <w:sectPr w:rsidR="00050E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E4C"/>
    <w:rsid w:val="00050E4C"/>
    <w:rsid w:val="005F5069"/>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7BDA3"/>
  <w15:chartTrackingRefBased/>
  <w15:docId w15:val="{6ED18221-7FEF-4B80-A26A-5709555E4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E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0E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0E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0E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0E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0E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0E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0E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0E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E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0E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0E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0E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0E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0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0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0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0E4C"/>
    <w:rPr>
      <w:rFonts w:eastAsiaTheme="majorEastAsia" w:cstheme="majorBidi"/>
      <w:color w:val="272727" w:themeColor="text1" w:themeTint="D8"/>
    </w:rPr>
  </w:style>
  <w:style w:type="paragraph" w:styleId="Title">
    <w:name w:val="Title"/>
    <w:basedOn w:val="Normal"/>
    <w:next w:val="Normal"/>
    <w:link w:val="TitleChar"/>
    <w:uiPriority w:val="10"/>
    <w:qFormat/>
    <w:rsid w:val="00050E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E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0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0E4C"/>
    <w:pPr>
      <w:spacing w:before="160"/>
      <w:jc w:val="center"/>
    </w:pPr>
    <w:rPr>
      <w:i/>
      <w:iCs/>
      <w:color w:val="404040" w:themeColor="text1" w:themeTint="BF"/>
    </w:rPr>
  </w:style>
  <w:style w:type="character" w:customStyle="1" w:styleId="QuoteChar">
    <w:name w:val="Quote Char"/>
    <w:basedOn w:val="DefaultParagraphFont"/>
    <w:link w:val="Quote"/>
    <w:uiPriority w:val="29"/>
    <w:rsid w:val="00050E4C"/>
    <w:rPr>
      <w:i/>
      <w:iCs/>
      <w:color w:val="404040" w:themeColor="text1" w:themeTint="BF"/>
    </w:rPr>
  </w:style>
  <w:style w:type="paragraph" w:styleId="ListParagraph">
    <w:name w:val="List Paragraph"/>
    <w:basedOn w:val="Normal"/>
    <w:uiPriority w:val="34"/>
    <w:qFormat/>
    <w:rsid w:val="00050E4C"/>
    <w:pPr>
      <w:ind w:left="720"/>
      <w:contextualSpacing/>
    </w:pPr>
  </w:style>
  <w:style w:type="character" w:styleId="IntenseEmphasis">
    <w:name w:val="Intense Emphasis"/>
    <w:basedOn w:val="DefaultParagraphFont"/>
    <w:uiPriority w:val="21"/>
    <w:qFormat/>
    <w:rsid w:val="00050E4C"/>
    <w:rPr>
      <w:i/>
      <w:iCs/>
      <w:color w:val="2F5496" w:themeColor="accent1" w:themeShade="BF"/>
    </w:rPr>
  </w:style>
  <w:style w:type="paragraph" w:styleId="IntenseQuote">
    <w:name w:val="Intense Quote"/>
    <w:basedOn w:val="Normal"/>
    <w:next w:val="Normal"/>
    <w:link w:val="IntenseQuoteChar"/>
    <w:uiPriority w:val="30"/>
    <w:qFormat/>
    <w:rsid w:val="00050E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0E4C"/>
    <w:rPr>
      <w:i/>
      <w:iCs/>
      <w:color w:val="2F5496" w:themeColor="accent1" w:themeShade="BF"/>
    </w:rPr>
  </w:style>
  <w:style w:type="character" w:styleId="IntenseReference">
    <w:name w:val="Intense Reference"/>
    <w:basedOn w:val="DefaultParagraphFont"/>
    <w:uiPriority w:val="32"/>
    <w:qFormat/>
    <w:rsid w:val="00050E4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656</Words>
  <Characters>3744</Characters>
  <Application>Microsoft Office Word</Application>
  <DocSecurity>0</DocSecurity>
  <Lines>31</Lines>
  <Paragraphs>8</Paragraphs>
  <ScaleCrop>false</ScaleCrop>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2025-09-25T07:57:00Z</dcterms:created>
  <dcterms:modified xsi:type="dcterms:W3CDTF">2025-09-25T07:58:00Z</dcterms:modified>
</cp:coreProperties>
</file>